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D84E3C">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896DDE">
        <w:tc>
          <w:tcPr>
            <w:tcW w:w="8978" w:type="dxa"/>
          </w:tcPr>
          <w:p w:rsidR="00D35AD6" w:rsidRPr="009E00C1" w:rsidRDefault="00D84E3C"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D84E3C"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896A0F" w:rsidRPr="00896A0F" w:rsidRDefault="00D84E3C" w:rsidP="00896A0F">
      <w:pPr>
        <w:ind w:left="1134" w:hanging="1134"/>
        <w:jc w:val="center"/>
        <w:rPr>
          <w:rFonts w:cs="Arial"/>
          <w:szCs w:val="24"/>
          <w:lang w:val="es-CO"/>
        </w:rPr>
      </w:pPr>
      <w:r w:rsidRPr="00896A0F">
        <w:rPr>
          <w:rFonts w:cs="Arial"/>
          <w:szCs w:val="24"/>
          <w:lang w:val="es-CO"/>
        </w:rPr>
        <w:lastRenderedPageBreak/>
        <w:t>30000</w:t>
      </w:r>
    </w:p>
    <w:p w:rsidR="00896A0F" w:rsidRDefault="00D84E3C" w:rsidP="00896A0F">
      <w:pPr>
        <w:ind w:left="1134" w:hanging="1134"/>
        <w:jc w:val="both"/>
        <w:rPr>
          <w:rFonts w:cs="Arial"/>
          <w:b/>
          <w:szCs w:val="24"/>
          <w:lang w:val="es-CO"/>
        </w:rPr>
      </w:pPr>
    </w:p>
    <w:p w:rsidR="00896A0F" w:rsidRPr="00896A0F" w:rsidRDefault="00D84E3C" w:rsidP="00896A0F">
      <w:pPr>
        <w:ind w:left="1134" w:hanging="1134"/>
        <w:jc w:val="both"/>
        <w:rPr>
          <w:rFonts w:cs="Arial"/>
          <w:b/>
          <w:szCs w:val="24"/>
          <w:lang w:val="es-CO"/>
        </w:rPr>
      </w:pPr>
      <w:r w:rsidRPr="00896A0F">
        <w:rPr>
          <w:rFonts w:cs="Arial"/>
          <w:b/>
          <w:szCs w:val="24"/>
          <w:lang w:val="es-CO"/>
        </w:rPr>
        <w:t>PARA:</w:t>
      </w:r>
      <w:r w:rsidRPr="00896A0F">
        <w:rPr>
          <w:rFonts w:cs="Arial"/>
          <w:b/>
          <w:szCs w:val="24"/>
          <w:lang w:val="es-CO"/>
        </w:rPr>
        <w:tab/>
      </w:r>
      <w:r w:rsidRPr="00896A0F">
        <w:rPr>
          <w:rFonts w:cs="Arial"/>
          <w:b/>
          <w:szCs w:val="24"/>
          <w:lang w:val="es-CO"/>
        </w:rPr>
        <w:tab/>
      </w:r>
      <w:r w:rsidRPr="00896A0F">
        <w:rPr>
          <w:rFonts w:cs="Arial"/>
          <w:szCs w:val="24"/>
          <w:lang w:val="es-CO"/>
        </w:rPr>
        <w:t xml:space="preserve">Dra. </w:t>
      </w:r>
      <w:r>
        <w:rPr>
          <w:rFonts w:cs="Arial"/>
          <w:szCs w:val="24"/>
          <w:lang w:val="es-CO"/>
        </w:rPr>
        <w:t>CARMEN ROSA MENDOZA SUA</w:t>
      </w:r>
      <w:r w:rsidRPr="00896A0F">
        <w:rPr>
          <w:rFonts w:cs="Arial"/>
          <w:szCs w:val="24"/>
          <w:lang w:val="es-CO"/>
        </w:rPr>
        <w:t>REZ</w:t>
      </w:r>
    </w:p>
    <w:p w:rsidR="00896A0F" w:rsidRPr="00896A0F" w:rsidRDefault="00D84E3C" w:rsidP="00896A0F">
      <w:pPr>
        <w:ind w:left="1134" w:firstLine="282"/>
        <w:jc w:val="both"/>
        <w:rPr>
          <w:rFonts w:cs="Arial"/>
          <w:szCs w:val="24"/>
          <w:lang w:val="es-CO"/>
        </w:rPr>
      </w:pPr>
      <w:r w:rsidRPr="00896A0F">
        <w:rPr>
          <w:rFonts w:cs="Arial"/>
          <w:szCs w:val="24"/>
          <w:lang w:val="es-CO"/>
        </w:rPr>
        <w:t xml:space="preserve">Jefe Oficina de Control Interno </w:t>
      </w:r>
    </w:p>
    <w:p w:rsidR="00896A0F" w:rsidRPr="00896A0F" w:rsidRDefault="00D84E3C" w:rsidP="00896A0F">
      <w:pPr>
        <w:ind w:left="1134" w:hanging="1134"/>
        <w:jc w:val="both"/>
        <w:rPr>
          <w:rFonts w:cs="Arial"/>
          <w:szCs w:val="24"/>
          <w:lang w:val="es-CO"/>
        </w:rPr>
      </w:pPr>
    </w:p>
    <w:p w:rsidR="00896A0F" w:rsidRPr="00896A0F" w:rsidRDefault="00D84E3C" w:rsidP="00896A0F">
      <w:pPr>
        <w:ind w:left="1134" w:hanging="1134"/>
        <w:jc w:val="both"/>
        <w:rPr>
          <w:rFonts w:cs="Arial"/>
          <w:szCs w:val="24"/>
          <w:lang w:val="es-CO"/>
        </w:rPr>
      </w:pPr>
      <w:r w:rsidRPr="00896A0F">
        <w:rPr>
          <w:rFonts w:cs="Arial"/>
          <w:b/>
          <w:szCs w:val="24"/>
          <w:lang w:val="es-CO"/>
        </w:rPr>
        <w:t>DE:</w:t>
      </w:r>
      <w:r w:rsidRPr="00896A0F">
        <w:rPr>
          <w:rFonts w:cs="Arial"/>
          <w:szCs w:val="24"/>
          <w:lang w:val="es-CO"/>
        </w:rPr>
        <w:tab/>
      </w:r>
      <w:r w:rsidRPr="00896A0F">
        <w:rPr>
          <w:rFonts w:cs="Arial"/>
          <w:szCs w:val="24"/>
          <w:lang w:val="es-CO"/>
        </w:rPr>
        <w:tab/>
        <w:t xml:space="preserve">DIRECTOR TECNICO DE PLANEACION </w:t>
      </w:r>
    </w:p>
    <w:p w:rsidR="00896A0F" w:rsidRPr="00896A0F" w:rsidRDefault="00D84E3C" w:rsidP="00896A0F">
      <w:pPr>
        <w:ind w:left="1134" w:hanging="1134"/>
        <w:jc w:val="both"/>
        <w:rPr>
          <w:rFonts w:cs="Arial"/>
          <w:szCs w:val="24"/>
          <w:lang w:val="es-CO"/>
        </w:rPr>
      </w:pPr>
    </w:p>
    <w:p w:rsidR="00896A0F" w:rsidRPr="00896A0F" w:rsidRDefault="00D84E3C" w:rsidP="00896A0F">
      <w:pPr>
        <w:ind w:left="1418" w:hanging="1418"/>
        <w:jc w:val="both"/>
        <w:rPr>
          <w:rFonts w:cs="Arial"/>
          <w:szCs w:val="24"/>
          <w:lang w:val="es-CO"/>
        </w:rPr>
      </w:pPr>
      <w:r w:rsidRPr="00896A0F">
        <w:rPr>
          <w:rFonts w:cs="Arial"/>
          <w:b/>
          <w:szCs w:val="24"/>
          <w:lang w:val="es-CO"/>
        </w:rPr>
        <w:t>ASUNTO:</w:t>
      </w:r>
      <w:r w:rsidRPr="00896A0F">
        <w:rPr>
          <w:rFonts w:cs="Arial"/>
          <w:szCs w:val="24"/>
          <w:lang w:val="es-CO"/>
        </w:rPr>
        <w:tab/>
        <w:t>Verificación Plan de Mejoramiento</w:t>
      </w:r>
    </w:p>
    <w:p w:rsidR="00896A0F" w:rsidRPr="00896A0F" w:rsidRDefault="00D84E3C" w:rsidP="00896A0F">
      <w:pPr>
        <w:ind w:left="1134" w:hanging="1134"/>
        <w:jc w:val="both"/>
        <w:rPr>
          <w:rFonts w:cs="Arial"/>
          <w:szCs w:val="24"/>
          <w:lang w:val="es-CO"/>
        </w:rPr>
      </w:pPr>
    </w:p>
    <w:p w:rsidR="00896A0F" w:rsidRPr="00896A0F" w:rsidRDefault="00D84E3C" w:rsidP="00896A0F">
      <w:pPr>
        <w:ind w:left="1134" w:hanging="1134"/>
        <w:jc w:val="both"/>
        <w:rPr>
          <w:rFonts w:cs="Arial"/>
          <w:szCs w:val="24"/>
          <w:lang w:val="es-CO"/>
        </w:rPr>
      </w:pPr>
      <w:r w:rsidRPr="00896A0F">
        <w:rPr>
          <w:rFonts w:cs="Arial"/>
          <w:b/>
          <w:szCs w:val="24"/>
          <w:lang w:val="es-CO"/>
        </w:rPr>
        <w:t>REF.</w:t>
      </w:r>
      <w:r>
        <w:rPr>
          <w:rFonts w:cs="Arial"/>
          <w:szCs w:val="24"/>
          <w:lang w:val="es-CO"/>
        </w:rPr>
        <w:t>:</w:t>
      </w:r>
      <w:r w:rsidRPr="00896A0F">
        <w:rPr>
          <w:rFonts w:cs="Arial"/>
          <w:szCs w:val="24"/>
          <w:lang w:val="es-CO"/>
        </w:rPr>
        <w:tab/>
      </w:r>
      <w:r w:rsidRPr="00896A0F">
        <w:rPr>
          <w:rFonts w:cs="Arial"/>
          <w:szCs w:val="24"/>
          <w:lang w:val="es-CO"/>
        </w:rPr>
        <w:tab/>
        <w:t xml:space="preserve">Memorando </w:t>
      </w:r>
      <w:r w:rsidRPr="00896A0F">
        <w:rPr>
          <w:rFonts w:cs="Arial"/>
          <w:szCs w:val="24"/>
          <w:lang w:val="es-CO"/>
        </w:rPr>
        <w:t>radicado No. 3-2015-22984 del 30/10/2015</w:t>
      </w:r>
    </w:p>
    <w:p w:rsidR="00896A0F" w:rsidRPr="00896A0F" w:rsidRDefault="00D84E3C" w:rsidP="00896A0F">
      <w:pPr>
        <w:jc w:val="both"/>
        <w:rPr>
          <w:rFonts w:cs="Arial"/>
          <w:szCs w:val="24"/>
          <w:lang w:val="es-CO"/>
        </w:rPr>
      </w:pPr>
    </w:p>
    <w:p w:rsidR="00896A0F" w:rsidRPr="00896A0F" w:rsidRDefault="00D84E3C" w:rsidP="00896A0F">
      <w:pPr>
        <w:tabs>
          <w:tab w:val="center" w:pos="4252"/>
          <w:tab w:val="right" w:pos="8504"/>
        </w:tabs>
        <w:autoSpaceDE w:val="0"/>
        <w:autoSpaceDN w:val="0"/>
        <w:adjustRightInd w:val="0"/>
        <w:jc w:val="both"/>
        <w:rPr>
          <w:rFonts w:cs="Arial"/>
          <w:szCs w:val="24"/>
          <w:lang w:val="es-CO"/>
        </w:rPr>
      </w:pPr>
      <w:r w:rsidRPr="00896A0F">
        <w:rPr>
          <w:rFonts w:cs="Arial"/>
          <w:szCs w:val="24"/>
          <w:lang w:val="es-CO"/>
        </w:rPr>
        <w:t>Analizada la verificación efectuada por la Oficina de Control Interno al plan de mejoramiento del Proceso de Direccionamiento Estratégico, con corte a septiembre de 2015, me permito realizar las siguientes precisio</w:t>
      </w:r>
      <w:r w:rsidRPr="00896A0F">
        <w:rPr>
          <w:rFonts w:cs="Arial"/>
          <w:szCs w:val="24"/>
          <w:lang w:val="es-CO"/>
        </w:rPr>
        <w:t>nes en torno a la siguiente observación:</w:t>
      </w:r>
    </w:p>
    <w:p w:rsidR="00896A0F" w:rsidRPr="00896A0F" w:rsidRDefault="00D84E3C" w:rsidP="00896A0F">
      <w:pPr>
        <w:tabs>
          <w:tab w:val="center" w:pos="4252"/>
          <w:tab w:val="right" w:pos="8504"/>
        </w:tabs>
        <w:autoSpaceDE w:val="0"/>
        <w:autoSpaceDN w:val="0"/>
        <w:adjustRightInd w:val="0"/>
        <w:jc w:val="both"/>
        <w:rPr>
          <w:rFonts w:cs="Arial"/>
          <w:szCs w:val="24"/>
          <w:lang w:val="es-CO"/>
        </w:rPr>
      </w:pPr>
    </w:p>
    <w:p w:rsidR="00896A0F" w:rsidRPr="00896A0F" w:rsidRDefault="00D84E3C" w:rsidP="00896A0F">
      <w:pPr>
        <w:tabs>
          <w:tab w:val="center" w:pos="4252"/>
        </w:tabs>
        <w:autoSpaceDE w:val="0"/>
        <w:autoSpaceDN w:val="0"/>
        <w:adjustRightInd w:val="0"/>
        <w:ind w:left="567" w:right="333"/>
        <w:jc w:val="both"/>
        <w:rPr>
          <w:rFonts w:cs="Arial"/>
          <w:i/>
          <w:szCs w:val="24"/>
          <w:lang w:val="es-CO"/>
        </w:rPr>
      </w:pPr>
      <w:r w:rsidRPr="00896A0F">
        <w:rPr>
          <w:rFonts w:cs="Arial"/>
          <w:i/>
          <w:szCs w:val="24"/>
          <w:lang w:val="es-CO"/>
        </w:rPr>
        <w:t>“Incluir dentro del plan de mejoramiento los hallazgos formulados por la Auditoría Fiscal No. 2.2.1.2, hallazgo administrativos “Falencias en la información divulgada por la Página Web” y No. 2.3.1.1. “Por inconsis</w:t>
      </w:r>
      <w:r w:rsidRPr="00896A0F">
        <w:rPr>
          <w:rFonts w:cs="Arial"/>
          <w:i/>
          <w:szCs w:val="24"/>
          <w:lang w:val="es-CO"/>
        </w:rPr>
        <w:t>tencias en los registros y la información de las metas del proyecto 770, en lo relacionado con el plan de Acción…”</w:t>
      </w:r>
    </w:p>
    <w:p w:rsidR="00896A0F" w:rsidRPr="00896A0F" w:rsidRDefault="00D84E3C" w:rsidP="00896A0F">
      <w:pPr>
        <w:tabs>
          <w:tab w:val="center" w:pos="4252"/>
          <w:tab w:val="right" w:pos="8504"/>
        </w:tabs>
        <w:autoSpaceDE w:val="0"/>
        <w:autoSpaceDN w:val="0"/>
        <w:adjustRightInd w:val="0"/>
        <w:jc w:val="both"/>
        <w:rPr>
          <w:rFonts w:cs="Arial"/>
          <w:szCs w:val="24"/>
          <w:lang w:val="es-CO"/>
        </w:rPr>
      </w:pPr>
    </w:p>
    <w:p w:rsidR="00896A0F" w:rsidRPr="00896A0F" w:rsidRDefault="00D84E3C" w:rsidP="00896A0F">
      <w:pPr>
        <w:tabs>
          <w:tab w:val="center" w:pos="4252"/>
          <w:tab w:val="right" w:pos="8504"/>
        </w:tabs>
        <w:autoSpaceDE w:val="0"/>
        <w:autoSpaceDN w:val="0"/>
        <w:adjustRightInd w:val="0"/>
        <w:jc w:val="both"/>
        <w:rPr>
          <w:rFonts w:cs="Arial"/>
          <w:b/>
          <w:szCs w:val="24"/>
          <w:lang w:val="es-CO"/>
        </w:rPr>
      </w:pPr>
      <w:r w:rsidRPr="00896A0F">
        <w:rPr>
          <w:rFonts w:cs="Arial"/>
          <w:b/>
          <w:szCs w:val="24"/>
          <w:lang w:val="es-CO"/>
        </w:rPr>
        <w:t>Hallazgo 2.2.1.2.</w:t>
      </w:r>
    </w:p>
    <w:p w:rsidR="00896A0F" w:rsidRPr="00896A0F" w:rsidRDefault="00D84E3C" w:rsidP="00896A0F">
      <w:pPr>
        <w:tabs>
          <w:tab w:val="center" w:pos="4252"/>
          <w:tab w:val="right" w:pos="8504"/>
        </w:tabs>
        <w:autoSpaceDE w:val="0"/>
        <w:autoSpaceDN w:val="0"/>
        <w:adjustRightInd w:val="0"/>
        <w:jc w:val="both"/>
        <w:rPr>
          <w:rFonts w:cs="Arial"/>
          <w:b/>
          <w:szCs w:val="24"/>
          <w:lang w:val="es-CO"/>
        </w:rPr>
      </w:pPr>
    </w:p>
    <w:p w:rsidR="00896A0F" w:rsidRPr="00896A0F" w:rsidRDefault="00D84E3C" w:rsidP="00896A0F">
      <w:pPr>
        <w:tabs>
          <w:tab w:val="center" w:pos="4252"/>
          <w:tab w:val="right" w:pos="8504"/>
        </w:tabs>
        <w:autoSpaceDE w:val="0"/>
        <w:autoSpaceDN w:val="0"/>
        <w:adjustRightInd w:val="0"/>
        <w:jc w:val="both"/>
        <w:rPr>
          <w:rFonts w:cs="Arial"/>
          <w:szCs w:val="24"/>
          <w:lang w:val="es-CO"/>
        </w:rPr>
      </w:pPr>
      <w:r w:rsidRPr="00896A0F">
        <w:rPr>
          <w:rFonts w:cs="Arial"/>
          <w:szCs w:val="24"/>
          <w:lang w:val="es-CO"/>
        </w:rPr>
        <w:t>En reunión de equipo de gestores del Proceso de Gestión Documental, realizada el 11/09/2015 (Acta No. 3), se analizaron l</w:t>
      </w:r>
      <w:r w:rsidRPr="00896A0F">
        <w:rPr>
          <w:rFonts w:cs="Arial"/>
          <w:szCs w:val="24"/>
          <w:lang w:val="es-CO"/>
        </w:rPr>
        <w:t>as causas del hallazgo y se formularon dos (2) acciones, las cuales quedaron bajo la responsabilidad directa de la Dirección Administrativa, como responsable del Proceso de Gestión Documental, a saber:</w:t>
      </w:r>
    </w:p>
    <w:p w:rsidR="00896A0F" w:rsidRPr="00896A0F" w:rsidRDefault="00D84E3C" w:rsidP="00896A0F">
      <w:pPr>
        <w:tabs>
          <w:tab w:val="center" w:pos="4252"/>
          <w:tab w:val="right" w:pos="8504"/>
        </w:tabs>
        <w:autoSpaceDE w:val="0"/>
        <w:autoSpaceDN w:val="0"/>
        <w:adjustRightInd w:val="0"/>
        <w:jc w:val="both"/>
        <w:rPr>
          <w:rFonts w:cs="Arial"/>
          <w:szCs w:val="24"/>
          <w:lang w:val="es-CO"/>
        </w:rPr>
      </w:pPr>
    </w:p>
    <w:p w:rsidR="00896A0F" w:rsidRPr="00896A0F" w:rsidRDefault="00D84E3C" w:rsidP="00896A0F">
      <w:pPr>
        <w:numPr>
          <w:ilvl w:val="0"/>
          <w:numId w:val="1"/>
        </w:numPr>
        <w:autoSpaceDE w:val="0"/>
        <w:autoSpaceDN w:val="0"/>
        <w:adjustRightInd w:val="0"/>
        <w:ind w:left="426" w:hanging="426"/>
        <w:jc w:val="both"/>
        <w:rPr>
          <w:rFonts w:cs="Arial"/>
          <w:i/>
          <w:szCs w:val="24"/>
          <w:lang w:val="es-CO"/>
        </w:rPr>
      </w:pPr>
      <w:r w:rsidRPr="00896A0F">
        <w:rPr>
          <w:rFonts w:cs="Arial"/>
          <w:i/>
          <w:szCs w:val="24"/>
          <w:lang w:val="es-CO"/>
        </w:rPr>
        <w:t>“Revisar los procedimientos para el control de docume</w:t>
      </w:r>
      <w:r w:rsidRPr="00896A0F">
        <w:rPr>
          <w:rFonts w:cs="Arial"/>
          <w:i/>
          <w:szCs w:val="24"/>
          <w:lang w:val="es-CO"/>
        </w:rPr>
        <w:t>ntos del SIG y procedimiento para la elaboración y control de resoluciones…”.</w:t>
      </w:r>
    </w:p>
    <w:p w:rsidR="00896A0F" w:rsidRPr="00896A0F" w:rsidRDefault="00D84E3C" w:rsidP="00896A0F">
      <w:pPr>
        <w:tabs>
          <w:tab w:val="center" w:pos="4252"/>
          <w:tab w:val="right" w:pos="8504"/>
        </w:tabs>
        <w:autoSpaceDE w:val="0"/>
        <w:autoSpaceDN w:val="0"/>
        <w:adjustRightInd w:val="0"/>
        <w:jc w:val="both"/>
        <w:rPr>
          <w:rFonts w:cs="Arial"/>
          <w:szCs w:val="24"/>
          <w:lang w:val="es-CO"/>
        </w:rPr>
      </w:pPr>
    </w:p>
    <w:p w:rsidR="00896A0F" w:rsidRPr="00896A0F" w:rsidRDefault="00D84E3C" w:rsidP="00896A0F">
      <w:pPr>
        <w:tabs>
          <w:tab w:val="center" w:pos="4252"/>
          <w:tab w:val="right" w:pos="8504"/>
        </w:tabs>
        <w:autoSpaceDE w:val="0"/>
        <w:autoSpaceDN w:val="0"/>
        <w:adjustRightInd w:val="0"/>
        <w:ind w:left="360"/>
        <w:jc w:val="both"/>
        <w:rPr>
          <w:rFonts w:cs="Arial"/>
          <w:szCs w:val="24"/>
          <w:lang w:val="es-CO"/>
        </w:rPr>
      </w:pPr>
      <w:r w:rsidRPr="00896A0F">
        <w:rPr>
          <w:rFonts w:cs="Arial"/>
          <w:szCs w:val="24"/>
          <w:lang w:val="es-CO"/>
        </w:rPr>
        <w:t>Como lo estable el Procedimiento para el Control de Documentos del Sistema Integrado de Gestión, adoptado mediante Resolución Reglamentaria 033 de 2014, cualquier elaboración, m</w:t>
      </w:r>
      <w:r w:rsidRPr="00896A0F">
        <w:rPr>
          <w:rFonts w:cs="Arial"/>
          <w:szCs w:val="24"/>
          <w:lang w:val="es-CO"/>
        </w:rPr>
        <w:t>odificación o eliminación de un documento del SIG, debe contar con la aprobación del Responsable del Proceso (actividad 3) y de la Dirección de Planeación en la revisión técnica de los documentos del SIG (actividad 9).</w:t>
      </w:r>
    </w:p>
    <w:p w:rsidR="00896A0F" w:rsidRPr="00896A0F" w:rsidRDefault="00D84E3C" w:rsidP="00896A0F">
      <w:pPr>
        <w:tabs>
          <w:tab w:val="center" w:pos="4252"/>
          <w:tab w:val="right" w:pos="8504"/>
        </w:tabs>
        <w:autoSpaceDE w:val="0"/>
        <w:autoSpaceDN w:val="0"/>
        <w:adjustRightInd w:val="0"/>
        <w:ind w:left="360"/>
        <w:jc w:val="both"/>
        <w:rPr>
          <w:rFonts w:cs="Arial"/>
          <w:szCs w:val="24"/>
          <w:lang w:val="es-CO"/>
        </w:rPr>
      </w:pPr>
    </w:p>
    <w:p w:rsidR="00896A0F" w:rsidRDefault="00D84E3C" w:rsidP="00896A0F">
      <w:pPr>
        <w:tabs>
          <w:tab w:val="center" w:pos="4252"/>
          <w:tab w:val="right" w:pos="8504"/>
        </w:tabs>
        <w:autoSpaceDE w:val="0"/>
        <w:autoSpaceDN w:val="0"/>
        <w:adjustRightInd w:val="0"/>
        <w:ind w:left="360"/>
        <w:jc w:val="both"/>
        <w:rPr>
          <w:rFonts w:cs="Arial"/>
          <w:szCs w:val="24"/>
          <w:lang w:val="es-CO"/>
        </w:rPr>
      </w:pPr>
    </w:p>
    <w:p w:rsidR="00896A0F" w:rsidRDefault="00D84E3C" w:rsidP="00896A0F">
      <w:pPr>
        <w:tabs>
          <w:tab w:val="center" w:pos="4252"/>
          <w:tab w:val="right" w:pos="8504"/>
        </w:tabs>
        <w:autoSpaceDE w:val="0"/>
        <w:autoSpaceDN w:val="0"/>
        <w:adjustRightInd w:val="0"/>
        <w:ind w:left="360"/>
        <w:jc w:val="both"/>
        <w:rPr>
          <w:rFonts w:cs="Arial"/>
          <w:szCs w:val="24"/>
          <w:lang w:val="es-CO"/>
        </w:rPr>
      </w:pPr>
    </w:p>
    <w:p w:rsidR="00896A0F" w:rsidRPr="00896A0F" w:rsidRDefault="00D84E3C" w:rsidP="00896A0F">
      <w:pPr>
        <w:tabs>
          <w:tab w:val="center" w:pos="4252"/>
          <w:tab w:val="right" w:pos="8504"/>
        </w:tabs>
        <w:autoSpaceDE w:val="0"/>
        <w:autoSpaceDN w:val="0"/>
        <w:adjustRightInd w:val="0"/>
        <w:ind w:left="360"/>
        <w:jc w:val="both"/>
        <w:rPr>
          <w:rFonts w:cs="Arial"/>
          <w:szCs w:val="24"/>
          <w:lang w:val="es-CO"/>
        </w:rPr>
      </w:pPr>
      <w:r w:rsidRPr="00896A0F">
        <w:rPr>
          <w:rFonts w:cs="Arial"/>
          <w:szCs w:val="24"/>
          <w:lang w:val="es-CO"/>
        </w:rPr>
        <w:t xml:space="preserve">En consecuencia, la labor de la </w:t>
      </w:r>
      <w:r w:rsidRPr="00896A0F">
        <w:rPr>
          <w:rFonts w:cs="Arial"/>
          <w:szCs w:val="24"/>
          <w:lang w:val="es-CO"/>
        </w:rPr>
        <w:t>Dirección de Planeación se enfoca en la revisión técnica, la cual está debidamente reglada, por consiguiente no se incluye en el Plan de Mejoramiento del Proceso de Direccionamiento Estratégico, pues de lo contrario se estaría llevando una función como acc</w:t>
      </w:r>
      <w:r w:rsidRPr="00896A0F">
        <w:rPr>
          <w:rFonts w:cs="Arial"/>
          <w:szCs w:val="24"/>
          <w:lang w:val="es-CO"/>
        </w:rPr>
        <w:t>ión correctiva.</w:t>
      </w:r>
    </w:p>
    <w:p w:rsidR="00896A0F" w:rsidRPr="00896A0F" w:rsidRDefault="00D84E3C" w:rsidP="00896A0F">
      <w:pPr>
        <w:tabs>
          <w:tab w:val="center" w:pos="4252"/>
          <w:tab w:val="right" w:pos="8504"/>
        </w:tabs>
        <w:autoSpaceDE w:val="0"/>
        <w:autoSpaceDN w:val="0"/>
        <w:adjustRightInd w:val="0"/>
        <w:jc w:val="both"/>
        <w:rPr>
          <w:rFonts w:cs="Arial"/>
          <w:szCs w:val="24"/>
          <w:lang w:val="es-CO"/>
        </w:rPr>
      </w:pPr>
    </w:p>
    <w:p w:rsidR="00896A0F" w:rsidRPr="00896A0F" w:rsidRDefault="00D84E3C" w:rsidP="00896A0F">
      <w:pPr>
        <w:numPr>
          <w:ilvl w:val="0"/>
          <w:numId w:val="1"/>
        </w:numPr>
        <w:autoSpaceDE w:val="0"/>
        <w:autoSpaceDN w:val="0"/>
        <w:adjustRightInd w:val="0"/>
        <w:jc w:val="both"/>
        <w:rPr>
          <w:rFonts w:cs="Arial"/>
          <w:i/>
          <w:szCs w:val="24"/>
          <w:lang w:val="es-CO"/>
        </w:rPr>
      </w:pPr>
      <w:r w:rsidRPr="00896A0F">
        <w:rPr>
          <w:rFonts w:cs="Arial"/>
          <w:i/>
          <w:szCs w:val="24"/>
          <w:lang w:val="es-CO"/>
        </w:rPr>
        <w:t>“Expedir circular impartiendo instrucciones para que se tenga mayor rigurosidad en la elaboración y revisión de los documentos del SIG y las Resoluciones que los adoptan”.</w:t>
      </w:r>
    </w:p>
    <w:p w:rsidR="00896A0F" w:rsidRPr="00896A0F" w:rsidRDefault="00D84E3C" w:rsidP="00896A0F">
      <w:pPr>
        <w:tabs>
          <w:tab w:val="center" w:pos="4252"/>
          <w:tab w:val="right" w:pos="8504"/>
        </w:tabs>
        <w:autoSpaceDE w:val="0"/>
        <w:autoSpaceDN w:val="0"/>
        <w:adjustRightInd w:val="0"/>
        <w:jc w:val="both"/>
        <w:rPr>
          <w:rFonts w:cs="Arial"/>
          <w:szCs w:val="24"/>
          <w:lang w:val="es-CO"/>
        </w:rPr>
      </w:pPr>
    </w:p>
    <w:p w:rsidR="00896A0F" w:rsidRPr="00896A0F" w:rsidRDefault="00D84E3C" w:rsidP="00896A0F">
      <w:pPr>
        <w:tabs>
          <w:tab w:val="center" w:pos="4252"/>
          <w:tab w:val="right" w:pos="8504"/>
        </w:tabs>
        <w:autoSpaceDE w:val="0"/>
        <w:autoSpaceDN w:val="0"/>
        <w:adjustRightInd w:val="0"/>
        <w:ind w:left="708"/>
        <w:jc w:val="both"/>
        <w:rPr>
          <w:rFonts w:cs="Arial"/>
          <w:szCs w:val="24"/>
          <w:lang w:val="es-CO"/>
        </w:rPr>
      </w:pPr>
      <w:r w:rsidRPr="00896A0F">
        <w:rPr>
          <w:rFonts w:cs="Arial"/>
          <w:szCs w:val="24"/>
          <w:lang w:val="es-CO"/>
        </w:rPr>
        <w:t>Esta acción se encuentra terminada dentro del Proceso de gestión D</w:t>
      </w:r>
      <w:r w:rsidRPr="00896A0F">
        <w:rPr>
          <w:rFonts w:cs="Arial"/>
          <w:szCs w:val="24"/>
          <w:lang w:val="es-CO"/>
        </w:rPr>
        <w:t xml:space="preserve">ocumental, dado que a través de la Circular 008 del 25/09/2015, el Contralor de Bogotá expidió las directrices de </w:t>
      </w:r>
      <w:r w:rsidRPr="00896A0F">
        <w:rPr>
          <w:rFonts w:cs="Arial"/>
          <w:i/>
          <w:szCs w:val="24"/>
          <w:lang w:val="es-CO"/>
        </w:rPr>
        <w:t>"Autocontrol en la revisión y adopción de los documentos del SIG</w:t>
      </w:r>
      <w:r w:rsidRPr="00896A0F">
        <w:rPr>
          <w:rFonts w:cs="Arial"/>
          <w:szCs w:val="24"/>
          <w:lang w:val="es-CO"/>
        </w:rPr>
        <w:t xml:space="preserve">”. </w:t>
      </w:r>
    </w:p>
    <w:p w:rsidR="00896A0F" w:rsidRPr="00896A0F" w:rsidRDefault="00D84E3C" w:rsidP="00896A0F">
      <w:pPr>
        <w:tabs>
          <w:tab w:val="center" w:pos="4252"/>
          <w:tab w:val="right" w:pos="8504"/>
        </w:tabs>
        <w:autoSpaceDE w:val="0"/>
        <w:autoSpaceDN w:val="0"/>
        <w:adjustRightInd w:val="0"/>
        <w:ind w:left="360"/>
        <w:jc w:val="both"/>
        <w:rPr>
          <w:rFonts w:cs="Arial"/>
          <w:szCs w:val="24"/>
          <w:lang w:val="es-CO"/>
        </w:rPr>
      </w:pPr>
    </w:p>
    <w:p w:rsidR="00896A0F" w:rsidRPr="00896A0F" w:rsidRDefault="00D84E3C" w:rsidP="00896A0F">
      <w:pPr>
        <w:tabs>
          <w:tab w:val="center" w:pos="4252"/>
          <w:tab w:val="right" w:pos="8504"/>
        </w:tabs>
        <w:autoSpaceDE w:val="0"/>
        <w:autoSpaceDN w:val="0"/>
        <w:adjustRightInd w:val="0"/>
        <w:jc w:val="both"/>
        <w:rPr>
          <w:rFonts w:cs="Arial"/>
          <w:b/>
          <w:szCs w:val="24"/>
          <w:lang w:val="es-CO"/>
        </w:rPr>
      </w:pPr>
      <w:r w:rsidRPr="00896A0F">
        <w:rPr>
          <w:rFonts w:cs="Arial"/>
          <w:b/>
          <w:szCs w:val="24"/>
          <w:lang w:val="es-CO"/>
        </w:rPr>
        <w:t xml:space="preserve">Hallazgo 2.3.1.1. </w:t>
      </w:r>
    </w:p>
    <w:p w:rsidR="00896A0F" w:rsidRPr="00896A0F" w:rsidRDefault="00D84E3C" w:rsidP="00896A0F">
      <w:pPr>
        <w:tabs>
          <w:tab w:val="center" w:pos="4252"/>
          <w:tab w:val="right" w:pos="8504"/>
        </w:tabs>
        <w:autoSpaceDE w:val="0"/>
        <w:autoSpaceDN w:val="0"/>
        <w:adjustRightInd w:val="0"/>
        <w:jc w:val="both"/>
        <w:rPr>
          <w:rFonts w:cs="Arial"/>
          <w:b/>
          <w:szCs w:val="24"/>
          <w:lang w:val="es-CO"/>
        </w:rPr>
      </w:pPr>
    </w:p>
    <w:p w:rsidR="00896A0F" w:rsidRPr="00896A0F" w:rsidRDefault="00D84E3C" w:rsidP="00896A0F">
      <w:pPr>
        <w:tabs>
          <w:tab w:val="center" w:pos="4252"/>
          <w:tab w:val="right" w:pos="8504"/>
        </w:tabs>
        <w:autoSpaceDE w:val="0"/>
        <w:autoSpaceDN w:val="0"/>
        <w:adjustRightInd w:val="0"/>
        <w:jc w:val="both"/>
        <w:rPr>
          <w:rFonts w:cs="Arial"/>
          <w:szCs w:val="24"/>
          <w:lang w:val="es-CO"/>
        </w:rPr>
      </w:pPr>
      <w:r w:rsidRPr="00896A0F">
        <w:rPr>
          <w:rFonts w:cs="Arial"/>
          <w:szCs w:val="24"/>
          <w:lang w:val="es-CO"/>
        </w:rPr>
        <w:t>Mediante memorando 3-2015-18588 del 11/09/2015, el Di</w:t>
      </w:r>
      <w:r w:rsidRPr="00896A0F">
        <w:rPr>
          <w:rFonts w:cs="Arial"/>
          <w:szCs w:val="24"/>
          <w:lang w:val="es-CO"/>
        </w:rPr>
        <w:t xml:space="preserve">rector de Participación Ciudadana y Desarrollo Local, remitió a la Oficina de Control Interno el Plan de Mejoramiento para este hallazgo, en los siguientes términos: </w:t>
      </w:r>
    </w:p>
    <w:p w:rsidR="00896A0F" w:rsidRPr="00896A0F" w:rsidRDefault="00D84E3C" w:rsidP="00896A0F">
      <w:pPr>
        <w:tabs>
          <w:tab w:val="center" w:pos="4252"/>
          <w:tab w:val="right" w:pos="8504"/>
        </w:tabs>
        <w:autoSpaceDE w:val="0"/>
        <w:autoSpaceDN w:val="0"/>
        <w:adjustRightInd w:val="0"/>
        <w:jc w:val="both"/>
        <w:rPr>
          <w:rFonts w:cs="Arial"/>
          <w:szCs w:val="24"/>
          <w:lang w:val="es-CO"/>
        </w:rPr>
      </w:pPr>
    </w:p>
    <w:p w:rsidR="00896A0F" w:rsidRPr="00896A0F" w:rsidRDefault="00D84E3C" w:rsidP="00896A0F">
      <w:pPr>
        <w:tabs>
          <w:tab w:val="center" w:pos="4252"/>
          <w:tab w:val="right" w:pos="8504"/>
        </w:tabs>
        <w:autoSpaceDE w:val="0"/>
        <w:autoSpaceDN w:val="0"/>
        <w:adjustRightInd w:val="0"/>
        <w:jc w:val="center"/>
        <w:rPr>
          <w:rFonts w:cs="Arial"/>
          <w:b/>
          <w:szCs w:val="24"/>
          <w:lang w:val="es-CO"/>
        </w:rPr>
      </w:pPr>
      <w:r w:rsidRPr="00896A0F">
        <w:rPr>
          <w:rFonts w:cs="Arial"/>
          <w:szCs w:val="24"/>
          <w:lang w:val="es-CO"/>
        </w:rPr>
        <w:t>Plan de Mejoramiento</w:t>
      </w:r>
    </w:p>
    <w:tbl>
      <w:tblPr>
        <w:tblW w:w="98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930"/>
        <w:gridCol w:w="1621"/>
        <w:gridCol w:w="975"/>
        <w:gridCol w:w="1010"/>
        <w:gridCol w:w="815"/>
        <w:gridCol w:w="976"/>
        <w:gridCol w:w="900"/>
        <w:gridCol w:w="586"/>
        <w:gridCol w:w="584"/>
        <w:gridCol w:w="567"/>
      </w:tblGrid>
      <w:tr w:rsidR="00896DDE" w:rsidTr="007814D2">
        <w:trPr>
          <w:trHeight w:val="1352"/>
        </w:trPr>
        <w:tc>
          <w:tcPr>
            <w:tcW w:w="851" w:type="dxa"/>
            <w:shd w:val="clear" w:color="000000" w:fill="C0C0C0"/>
            <w:vAlign w:val="center"/>
            <w:hideMark/>
          </w:tcPr>
          <w:p w:rsidR="00896A0F" w:rsidRPr="00896A0F" w:rsidRDefault="00D84E3C" w:rsidP="00896A0F">
            <w:pPr>
              <w:jc w:val="center"/>
              <w:rPr>
                <w:rFonts w:cs="Arial"/>
                <w:b/>
                <w:bCs/>
                <w:color w:val="000000"/>
                <w:sz w:val="16"/>
                <w:szCs w:val="16"/>
                <w:lang w:val="es-CO" w:eastAsia="es-CO"/>
              </w:rPr>
            </w:pPr>
            <w:r w:rsidRPr="00896A0F">
              <w:rPr>
                <w:rFonts w:cs="Arial"/>
                <w:b/>
                <w:bCs/>
                <w:color w:val="000000"/>
                <w:sz w:val="16"/>
                <w:szCs w:val="16"/>
              </w:rPr>
              <w:t>(4) ORIGEN</w:t>
            </w:r>
          </w:p>
        </w:tc>
        <w:tc>
          <w:tcPr>
            <w:tcW w:w="930" w:type="dxa"/>
            <w:shd w:val="clear" w:color="000000" w:fill="C0C0C0"/>
            <w:vAlign w:val="center"/>
            <w:hideMark/>
          </w:tcPr>
          <w:p w:rsidR="00896A0F" w:rsidRPr="00896A0F" w:rsidRDefault="00D84E3C" w:rsidP="00896A0F">
            <w:pPr>
              <w:jc w:val="center"/>
              <w:rPr>
                <w:rFonts w:cs="Arial"/>
                <w:b/>
                <w:bCs/>
                <w:color w:val="000000"/>
                <w:sz w:val="16"/>
                <w:szCs w:val="16"/>
              </w:rPr>
            </w:pPr>
            <w:r w:rsidRPr="00896A0F">
              <w:rPr>
                <w:rFonts w:cs="Arial"/>
                <w:b/>
                <w:bCs/>
                <w:color w:val="000000"/>
                <w:sz w:val="16"/>
                <w:szCs w:val="16"/>
              </w:rPr>
              <w:t>(8) CAPITULO</w:t>
            </w:r>
          </w:p>
        </w:tc>
        <w:tc>
          <w:tcPr>
            <w:tcW w:w="1621" w:type="dxa"/>
            <w:shd w:val="clear" w:color="000000" w:fill="C0C0C0"/>
            <w:vAlign w:val="center"/>
            <w:hideMark/>
          </w:tcPr>
          <w:p w:rsidR="00896A0F" w:rsidRPr="00896A0F" w:rsidRDefault="00D84E3C" w:rsidP="00896A0F">
            <w:pPr>
              <w:jc w:val="center"/>
              <w:rPr>
                <w:rFonts w:cs="Arial"/>
                <w:b/>
                <w:bCs/>
                <w:color w:val="000000"/>
                <w:sz w:val="16"/>
                <w:szCs w:val="16"/>
              </w:rPr>
            </w:pPr>
            <w:r w:rsidRPr="00896A0F">
              <w:rPr>
                <w:rFonts w:cs="Arial"/>
                <w:b/>
                <w:bCs/>
                <w:color w:val="000000"/>
                <w:sz w:val="16"/>
                <w:szCs w:val="16"/>
              </w:rPr>
              <w:t>(12) DESCRIPCION DEL HALLAZGO U OBSERVACION</w:t>
            </w:r>
          </w:p>
        </w:tc>
        <w:tc>
          <w:tcPr>
            <w:tcW w:w="975" w:type="dxa"/>
            <w:shd w:val="clear" w:color="000000" w:fill="C0C0C0"/>
            <w:vAlign w:val="center"/>
            <w:hideMark/>
          </w:tcPr>
          <w:p w:rsidR="00896A0F" w:rsidRPr="00896A0F" w:rsidRDefault="00D84E3C" w:rsidP="00896A0F">
            <w:pPr>
              <w:jc w:val="center"/>
              <w:rPr>
                <w:rFonts w:cs="Arial"/>
                <w:b/>
                <w:bCs/>
                <w:color w:val="000000"/>
                <w:sz w:val="16"/>
                <w:szCs w:val="16"/>
              </w:rPr>
            </w:pPr>
            <w:r w:rsidRPr="00896A0F">
              <w:rPr>
                <w:rFonts w:cs="Arial"/>
                <w:b/>
                <w:bCs/>
                <w:color w:val="000000"/>
                <w:sz w:val="16"/>
                <w:szCs w:val="16"/>
              </w:rPr>
              <w:t>(16) ACCION CORRECTIVA</w:t>
            </w:r>
          </w:p>
        </w:tc>
        <w:tc>
          <w:tcPr>
            <w:tcW w:w="1010" w:type="dxa"/>
            <w:shd w:val="clear" w:color="000000" w:fill="C0C0C0"/>
            <w:vAlign w:val="center"/>
            <w:hideMark/>
          </w:tcPr>
          <w:p w:rsidR="00896A0F" w:rsidRPr="00896A0F" w:rsidRDefault="00D84E3C" w:rsidP="00896A0F">
            <w:pPr>
              <w:jc w:val="center"/>
              <w:rPr>
                <w:rFonts w:cs="Arial"/>
                <w:b/>
                <w:bCs/>
                <w:color w:val="000000"/>
                <w:sz w:val="16"/>
                <w:szCs w:val="16"/>
              </w:rPr>
            </w:pPr>
            <w:r w:rsidRPr="00896A0F">
              <w:rPr>
                <w:rFonts w:cs="Arial"/>
                <w:b/>
                <w:bCs/>
                <w:color w:val="000000"/>
                <w:sz w:val="16"/>
                <w:szCs w:val="16"/>
              </w:rPr>
              <w:t>(20) INDICADOR</w:t>
            </w:r>
          </w:p>
        </w:tc>
        <w:tc>
          <w:tcPr>
            <w:tcW w:w="815" w:type="dxa"/>
            <w:shd w:val="clear" w:color="000000" w:fill="C0C0C0"/>
            <w:vAlign w:val="center"/>
            <w:hideMark/>
          </w:tcPr>
          <w:p w:rsidR="00896A0F" w:rsidRPr="00896A0F" w:rsidRDefault="00D84E3C" w:rsidP="00896A0F">
            <w:pPr>
              <w:jc w:val="center"/>
              <w:rPr>
                <w:rFonts w:cs="Arial"/>
                <w:b/>
                <w:bCs/>
                <w:color w:val="000000"/>
                <w:sz w:val="16"/>
                <w:szCs w:val="16"/>
              </w:rPr>
            </w:pPr>
            <w:r w:rsidRPr="00896A0F">
              <w:rPr>
                <w:rFonts w:cs="Arial"/>
                <w:b/>
                <w:bCs/>
                <w:color w:val="000000"/>
                <w:sz w:val="16"/>
                <w:szCs w:val="16"/>
              </w:rPr>
              <w:t>(24) META</w:t>
            </w:r>
          </w:p>
        </w:tc>
        <w:tc>
          <w:tcPr>
            <w:tcW w:w="976" w:type="dxa"/>
            <w:shd w:val="clear" w:color="000000" w:fill="C0C0C0"/>
            <w:vAlign w:val="center"/>
            <w:hideMark/>
          </w:tcPr>
          <w:p w:rsidR="00896A0F" w:rsidRPr="00896A0F" w:rsidRDefault="00D84E3C" w:rsidP="00896A0F">
            <w:pPr>
              <w:jc w:val="center"/>
              <w:rPr>
                <w:rFonts w:cs="Arial"/>
                <w:b/>
                <w:bCs/>
                <w:color w:val="000000"/>
                <w:sz w:val="16"/>
                <w:szCs w:val="16"/>
              </w:rPr>
            </w:pPr>
            <w:r w:rsidRPr="00896A0F">
              <w:rPr>
                <w:rFonts w:cs="Arial"/>
                <w:b/>
                <w:bCs/>
                <w:color w:val="000000"/>
                <w:sz w:val="16"/>
                <w:szCs w:val="16"/>
              </w:rPr>
              <w:t>(28) AREA RESPONSABLE</w:t>
            </w:r>
          </w:p>
        </w:tc>
        <w:tc>
          <w:tcPr>
            <w:tcW w:w="900" w:type="dxa"/>
            <w:shd w:val="clear" w:color="000000" w:fill="C0C0C0"/>
            <w:vAlign w:val="center"/>
            <w:hideMark/>
          </w:tcPr>
          <w:p w:rsidR="00896A0F" w:rsidRPr="00896A0F" w:rsidRDefault="00D84E3C" w:rsidP="00896A0F">
            <w:pPr>
              <w:jc w:val="center"/>
              <w:rPr>
                <w:rFonts w:cs="Arial"/>
                <w:b/>
                <w:bCs/>
                <w:color w:val="000000"/>
                <w:sz w:val="16"/>
                <w:szCs w:val="16"/>
              </w:rPr>
            </w:pPr>
            <w:r w:rsidRPr="00896A0F">
              <w:rPr>
                <w:rFonts w:cs="Arial"/>
                <w:b/>
                <w:bCs/>
                <w:color w:val="000000"/>
                <w:sz w:val="16"/>
                <w:szCs w:val="16"/>
              </w:rPr>
              <w:t>(32) RESPONSABLE DE LA EJECUCION</w:t>
            </w:r>
          </w:p>
        </w:tc>
        <w:tc>
          <w:tcPr>
            <w:tcW w:w="586" w:type="dxa"/>
            <w:shd w:val="clear" w:color="000000" w:fill="C0C0C0"/>
            <w:vAlign w:val="center"/>
            <w:hideMark/>
          </w:tcPr>
          <w:p w:rsidR="00896A0F" w:rsidRPr="00896A0F" w:rsidRDefault="00D84E3C" w:rsidP="00896A0F">
            <w:pPr>
              <w:jc w:val="center"/>
              <w:rPr>
                <w:rFonts w:cs="Arial"/>
                <w:b/>
                <w:bCs/>
                <w:color w:val="000000"/>
                <w:sz w:val="16"/>
                <w:szCs w:val="16"/>
              </w:rPr>
            </w:pPr>
            <w:r w:rsidRPr="00896A0F">
              <w:rPr>
                <w:rFonts w:cs="Arial"/>
                <w:b/>
                <w:bCs/>
                <w:color w:val="000000"/>
                <w:sz w:val="16"/>
                <w:szCs w:val="16"/>
              </w:rPr>
              <w:t>(36) RECURSOS</w:t>
            </w:r>
          </w:p>
        </w:tc>
        <w:tc>
          <w:tcPr>
            <w:tcW w:w="584" w:type="dxa"/>
            <w:shd w:val="clear" w:color="000000" w:fill="C0C0C0"/>
            <w:vAlign w:val="center"/>
            <w:hideMark/>
          </w:tcPr>
          <w:p w:rsidR="00896A0F" w:rsidRPr="00896A0F" w:rsidRDefault="00D84E3C" w:rsidP="00896A0F">
            <w:pPr>
              <w:jc w:val="center"/>
              <w:rPr>
                <w:rFonts w:cs="Arial"/>
                <w:b/>
                <w:bCs/>
                <w:color w:val="000000"/>
                <w:sz w:val="16"/>
                <w:szCs w:val="16"/>
              </w:rPr>
            </w:pPr>
            <w:r w:rsidRPr="00896A0F">
              <w:rPr>
                <w:rFonts w:cs="Arial"/>
                <w:b/>
                <w:bCs/>
                <w:color w:val="000000"/>
                <w:sz w:val="16"/>
                <w:szCs w:val="16"/>
              </w:rPr>
              <w:t>(40) FECHA DE INICIO</w:t>
            </w:r>
          </w:p>
        </w:tc>
        <w:tc>
          <w:tcPr>
            <w:tcW w:w="567" w:type="dxa"/>
            <w:shd w:val="clear" w:color="000000" w:fill="C0C0C0"/>
            <w:vAlign w:val="center"/>
            <w:hideMark/>
          </w:tcPr>
          <w:p w:rsidR="00896A0F" w:rsidRPr="00896A0F" w:rsidRDefault="00D84E3C" w:rsidP="00896A0F">
            <w:pPr>
              <w:jc w:val="center"/>
              <w:rPr>
                <w:rFonts w:cs="Arial"/>
                <w:b/>
                <w:bCs/>
                <w:color w:val="000000"/>
                <w:sz w:val="16"/>
                <w:szCs w:val="16"/>
              </w:rPr>
            </w:pPr>
            <w:r w:rsidRPr="00896A0F">
              <w:rPr>
                <w:rFonts w:cs="Arial"/>
                <w:b/>
                <w:bCs/>
                <w:color w:val="000000"/>
                <w:sz w:val="16"/>
                <w:szCs w:val="16"/>
              </w:rPr>
              <w:t>(44) FECHA DE TERMINACION</w:t>
            </w:r>
          </w:p>
        </w:tc>
      </w:tr>
      <w:tr w:rsidR="00896DDE" w:rsidTr="007814D2">
        <w:trPr>
          <w:trHeight w:val="1890"/>
        </w:trPr>
        <w:tc>
          <w:tcPr>
            <w:tcW w:w="851" w:type="dxa"/>
            <w:shd w:val="clear" w:color="auto" w:fill="auto"/>
            <w:vAlign w:val="center"/>
            <w:hideMark/>
          </w:tcPr>
          <w:p w:rsidR="00896A0F" w:rsidRPr="00896A0F" w:rsidRDefault="00D84E3C" w:rsidP="00896A0F">
            <w:pPr>
              <w:jc w:val="both"/>
              <w:rPr>
                <w:rFonts w:cs="Arial"/>
                <w:sz w:val="16"/>
                <w:szCs w:val="16"/>
              </w:rPr>
            </w:pPr>
            <w:r w:rsidRPr="00896A0F">
              <w:rPr>
                <w:rFonts w:cs="Arial"/>
                <w:sz w:val="16"/>
                <w:szCs w:val="16"/>
              </w:rPr>
              <w:t>Informe Final Auditoría Regular Periodo Auditado 2014</w:t>
            </w:r>
          </w:p>
        </w:tc>
        <w:tc>
          <w:tcPr>
            <w:tcW w:w="930" w:type="dxa"/>
            <w:shd w:val="clear" w:color="auto" w:fill="auto"/>
            <w:vAlign w:val="center"/>
            <w:hideMark/>
          </w:tcPr>
          <w:p w:rsidR="00896A0F" w:rsidRPr="00896A0F" w:rsidRDefault="00D84E3C" w:rsidP="00896A0F">
            <w:pPr>
              <w:jc w:val="center"/>
              <w:rPr>
                <w:rFonts w:cs="Arial"/>
                <w:sz w:val="16"/>
                <w:szCs w:val="16"/>
              </w:rPr>
            </w:pPr>
            <w:r w:rsidRPr="00896A0F">
              <w:rPr>
                <w:rFonts w:cs="Arial"/>
                <w:sz w:val="16"/>
                <w:szCs w:val="16"/>
              </w:rPr>
              <w:t>2.3.1. Plan de Desarrollo</w:t>
            </w:r>
          </w:p>
        </w:tc>
        <w:tc>
          <w:tcPr>
            <w:tcW w:w="1621" w:type="dxa"/>
            <w:shd w:val="clear" w:color="auto" w:fill="auto"/>
            <w:vAlign w:val="center"/>
            <w:hideMark/>
          </w:tcPr>
          <w:p w:rsidR="00896A0F" w:rsidRPr="00896A0F" w:rsidRDefault="00D84E3C" w:rsidP="00896A0F">
            <w:pPr>
              <w:jc w:val="both"/>
              <w:rPr>
                <w:rFonts w:cs="Arial"/>
                <w:sz w:val="16"/>
                <w:szCs w:val="16"/>
              </w:rPr>
            </w:pPr>
            <w:r w:rsidRPr="00896A0F">
              <w:rPr>
                <w:rFonts w:cs="Arial"/>
                <w:sz w:val="16"/>
                <w:szCs w:val="16"/>
              </w:rPr>
              <w:t xml:space="preserve">2.3.1.1.  Hallazgo administrativo por inconsistencias en los registros y la información de las metas del proyecto 770, en lo reportado en el Plan de Acción, en el informe del Balance Social y en las Fichas EBI-D a 31 de diciembre de 2014.  </w:t>
            </w:r>
          </w:p>
        </w:tc>
        <w:tc>
          <w:tcPr>
            <w:tcW w:w="975" w:type="dxa"/>
            <w:shd w:val="clear" w:color="auto" w:fill="auto"/>
            <w:vAlign w:val="center"/>
            <w:hideMark/>
          </w:tcPr>
          <w:p w:rsidR="00896A0F" w:rsidRPr="00896A0F" w:rsidRDefault="00D84E3C" w:rsidP="00896A0F">
            <w:pPr>
              <w:jc w:val="both"/>
              <w:rPr>
                <w:rFonts w:cs="Arial"/>
                <w:sz w:val="16"/>
                <w:szCs w:val="16"/>
              </w:rPr>
            </w:pPr>
            <w:r w:rsidRPr="00896A0F">
              <w:rPr>
                <w:rFonts w:cs="Arial"/>
                <w:sz w:val="16"/>
                <w:szCs w:val="16"/>
              </w:rPr>
              <w:t>Actualizar perm</w:t>
            </w:r>
            <w:r w:rsidRPr="00896A0F">
              <w:rPr>
                <w:rFonts w:cs="Arial"/>
                <w:sz w:val="16"/>
                <w:szCs w:val="16"/>
              </w:rPr>
              <w:t>anente y pertinentemente la Ficha EBI-D del Proyecto Nº 770</w:t>
            </w:r>
          </w:p>
        </w:tc>
        <w:tc>
          <w:tcPr>
            <w:tcW w:w="1010" w:type="dxa"/>
            <w:shd w:val="clear" w:color="auto" w:fill="auto"/>
            <w:vAlign w:val="center"/>
            <w:hideMark/>
          </w:tcPr>
          <w:p w:rsidR="00896A0F" w:rsidRPr="00896A0F" w:rsidRDefault="00D84E3C" w:rsidP="00896A0F">
            <w:pPr>
              <w:jc w:val="both"/>
              <w:rPr>
                <w:rFonts w:cs="Arial"/>
                <w:sz w:val="16"/>
                <w:szCs w:val="16"/>
              </w:rPr>
            </w:pPr>
            <w:r w:rsidRPr="00896A0F">
              <w:rPr>
                <w:rFonts w:cs="Arial"/>
                <w:sz w:val="16"/>
                <w:szCs w:val="16"/>
              </w:rPr>
              <w:t>Nº de actualizaciones realizadas a la ficha EBI-D / Nº de modificaciones realizadas al proyecto Nº 770 * 100</w:t>
            </w:r>
          </w:p>
        </w:tc>
        <w:tc>
          <w:tcPr>
            <w:tcW w:w="815" w:type="dxa"/>
            <w:shd w:val="clear" w:color="auto" w:fill="auto"/>
            <w:vAlign w:val="center"/>
            <w:hideMark/>
          </w:tcPr>
          <w:p w:rsidR="00896A0F" w:rsidRPr="00896A0F" w:rsidRDefault="00D84E3C" w:rsidP="00896A0F">
            <w:pPr>
              <w:jc w:val="both"/>
              <w:rPr>
                <w:rFonts w:cs="Arial"/>
                <w:sz w:val="16"/>
                <w:szCs w:val="16"/>
              </w:rPr>
            </w:pPr>
            <w:r w:rsidRPr="00896A0F">
              <w:rPr>
                <w:rFonts w:cs="Arial"/>
                <w:sz w:val="16"/>
                <w:szCs w:val="16"/>
              </w:rPr>
              <w:t>100%</w:t>
            </w:r>
          </w:p>
        </w:tc>
        <w:tc>
          <w:tcPr>
            <w:tcW w:w="976" w:type="dxa"/>
            <w:shd w:val="clear" w:color="auto" w:fill="auto"/>
            <w:vAlign w:val="center"/>
            <w:hideMark/>
          </w:tcPr>
          <w:p w:rsidR="00896A0F" w:rsidRPr="00896A0F" w:rsidRDefault="00D84E3C" w:rsidP="00896A0F">
            <w:pPr>
              <w:jc w:val="both"/>
              <w:rPr>
                <w:rFonts w:cs="Arial"/>
                <w:sz w:val="16"/>
                <w:szCs w:val="16"/>
              </w:rPr>
            </w:pPr>
            <w:r w:rsidRPr="00896A0F">
              <w:rPr>
                <w:rFonts w:cs="Arial"/>
                <w:sz w:val="16"/>
                <w:szCs w:val="16"/>
              </w:rPr>
              <w:t>Dirección de Participación Ciudadana y Desarrollo Local</w:t>
            </w:r>
          </w:p>
        </w:tc>
        <w:tc>
          <w:tcPr>
            <w:tcW w:w="900" w:type="dxa"/>
            <w:shd w:val="clear" w:color="auto" w:fill="auto"/>
            <w:vAlign w:val="center"/>
            <w:hideMark/>
          </w:tcPr>
          <w:p w:rsidR="00896A0F" w:rsidRPr="00896A0F" w:rsidRDefault="00D84E3C" w:rsidP="00896A0F">
            <w:pPr>
              <w:jc w:val="both"/>
              <w:rPr>
                <w:rFonts w:cs="Arial"/>
                <w:sz w:val="16"/>
                <w:szCs w:val="16"/>
              </w:rPr>
            </w:pPr>
            <w:r w:rsidRPr="00896A0F">
              <w:rPr>
                <w:rFonts w:cs="Arial"/>
                <w:sz w:val="16"/>
                <w:szCs w:val="16"/>
              </w:rPr>
              <w:t>Director</w:t>
            </w:r>
          </w:p>
        </w:tc>
        <w:tc>
          <w:tcPr>
            <w:tcW w:w="586" w:type="dxa"/>
            <w:shd w:val="clear" w:color="auto" w:fill="auto"/>
            <w:vAlign w:val="center"/>
            <w:hideMark/>
          </w:tcPr>
          <w:p w:rsidR="00896A0F" w:rsidRPr="00896A0F" w:rsidRDefault="00D84E3C" w:rsidP="00896A0F">
            <w:pPr>
              <w:jc w:val="both"/>
              <w:rPr>
                <w:rFonts w:cs="Arial"/>
                <w:sz w:val="16"/>
                <w:szCs w:val="16"/>
              </w:rPr>
            </w:pPr>
            <w:r w:rsidRPr="00896A0F">
              <w:rPr>
                <w:rFonts w:cs="Arial"/>
                <w:sz w:val="16"/>
                <w:szCs w:val="16"/>
              </w:rPr>
              <w:t>No adicionales</w:t>
            </w:r>
          </w:p>
        </w:tc>
        <w:tc>
          <w:tcPr>
            <w:tcW w:w="584" w:type="dxa"/>
            <w:shd w:val="clear" w:color="auto" w:fill="auto"/>
            <w:vAlign w:val="center"/>
            <w:hideMark/>
          </w:tcPr>
          <w:p w:rsidR="00896A0F" w:rsidRPr="00896A0F" w:rsidRDefault="00D84E3C" w:rsidP="00896A0F">
            <w:pPr>
              <w:jc w:val="center"/>
              <w:rPr>
                <w:rFonts w:cs="Arial"/>
                <w:sz w:val="16"/>
                <w:szCs w:val="16"/>
              </w:rPr>
            </w:pPr>
            <w:r w:rsidRPr="00896A0F">
              <w:rPr>
                <w:rFonts w:cs="Arial"/>
                <w:sz w:val="16"/>
                <w:szCs w:val="16"/>
              </w:rPr>
              <w:t>11</w:t>
            </w:r>
            <w:r w:rsidRPr="00896A0F">
              <w:rPr>
                <w:rFonts w:cs="Arial"/>
                <w:sz w:val="16"/>
                <w:szCs w:val="16"/>
              </w:rPr>
              <w:t>/09/2015</w:t>
            </w:r>
          </w:p>
        </w:tc>
        <w:tc>
          <w:tcPr>
            <w:tcW w:w="567" w:type="dxa"/>
            <w:shd w:val="clear" w:color="auto" w:fill="auto"/>
            <w:vAlign w:val="center"/>
            <w:hideMark/>
          </w:tcPr>
          <w:p w:rsidR="00896A0F" w:rsidRPr="00896A0F" w:rsidRDefault="00D84E3C" w:rsidP="00896A0F">
            <w:pPr>
              <w:jc w:val="center"/>
              <w:rPr>
                <w:rFonts w:cs="Arial"/>
                <w:sz w:val="16"/>
                <w:szCs w:val="16"/>
              </w:rPr>
            </w:pPr>
            <w:r w:rsidRPr="00896A0F">
              <w:rPr>
                <w:rFonts w:cs="Arial"/>
                <w:sz w:val="16"/>
                <w:szCs w:val="16"/>
              </w:rPr>
              <w:t>11/03/2016</w:t>
            </w:r>
          </w:p>
        </w:tc>
      </w:tr>
    </w:tbl>
    <w:p w:rsidR="00896A0F" w:rsidRPr="00896A0F" w:rsidRDefault="00D84E3C" w:rsidP="00896A0F">
      <w:pPr>
        <w:tabs>
          <w:tab w:val="center" w:pos="4252"/>
          <w:tab w:val="right" w:pos="8504"/>
        </w:tabs>
        <w:autoSpaceDE w:val="0"/>
        <w:autoSpaceDN w:val="0"/>
        <w:adjustRightInd w:val="0"/>
        <w:jc w:val="both"/>
        <w:rPr>
          <w:rFonts w:cs="Arial"/>
          <w:szCs w:val="24"/>
          <w:lang w:val="es-CO"/>
        </w:rPr>
      </w:pPr>
    </w:p>
    <w:p w:rsidR="00896A0F" w:rsidRPr="00896A0F" w:rsidRDefault="00D84E3C" w:rsidP="00896A0F">
      <w:pPr>
        <w:tabs>
          <w:tab w:val="center" w:pos="4252"/>
          <w:tab w:val="right" w:pos="8504"/>
        </w:tabs>
        <w:autoSpaceDE w:val="0"/>
        <w:autoSpaceDN w:val="0"/>
        <w:adjustRightInd w:val="0"/>
        <w:jc w:val="both"/>
        <w:rPr>
          <w:rFonts w:cs="Arial"/>
          <w:szCs w:val="24"/>
          <w:lang w:val="es-CO"/>
        </w:rPr>
      </w:pPr>
      <w:r w:rsidRPr="00896A0F">
        <w:rPr>
          <w:rFonts w:cs="Arial"/>
          <w:szCs w:val="24"/>
          <w:lang w:val="es-CO"/>
        </w:rPr>
        <w:t>Si se observa la columna 32 “responsable de la ejecución”, la dirección de Planeación no figura como ejecutor de la citada acción, lo cual es coherente con las funciones del responsable de meta del proyecto, establecida mediante Resolución Reglamentaria 02</w:t>
      </w:r>
      <w:r w:rsidRPr="00896A0F">
        <w:rPr>
          <w:rFonts w:cs="Arial"/>
          <w:szCs w:val="24"/>
          <w:lang w:val="es-CO"/>
        </w:rPr>
        <w:t xml:space="preserve">2 de 2013, entre las que se encuentra: </w:t>
      </w:r>
      <w:r w:rsidRPr="00896A0F">
        <w:rPr>
          <w:rFonts w:cs="Arial"/>
          <w:i/>
          <w:szCs w:val="24"/>
          <w:lang w:val="es-CO"/>
        </w:rPr>
        <w:t xml:space="preserve">“Reportar trimestralmente, o cuando se le solicite, a la Dirección de Planeación los avances en cuanto al </w:t>
      </w:r>
      <w:r w:rsidRPr="00896A0F">
        <w:rPr>
          <w:rFonts w:cs="Arial"/>
          <w:i/>
          <w:szCs w:val="24"/>
          <w:lang w:val="es-CO"/>
        </w:rPr>
        <w:lastRenderedPageBreak/>
        <w:t>cumplimiento de la meta (magnitud) y a la ejecución presupuestal de las actividades programadas”.</w:t>
      </w:r>
    </w:p>
    <w:p w:rsidR="00896A0F" w:rsidRPr="00896A0F" w:rsidRDefault="00D84E3C" w:rsidP="00896A0F">
      <w:pPr>
        <w:tabs>
          <w:tab w:val="center" w:pos="4252"/>
          <w:tab w:val="right" w:pos="8504"/>
        </w:tabs>
        <w:autoSpaceDE w:val="0"/>
        <w:autoSpaceDN w:val="0"/>
        <w:adjustRightInd w:val="0"/>
        <w:jc w:val="both"/>
        <w:rPr>
          <w:rFonts w:cs="Arial"/>
          <w:szCs w:val="24"/>
          <w:lang w:val="es-CO"/>
        </w:rPr>
      </w:pPr>
    </w:p>
    <w:p w:rsidR="00896A0F" w:rsidRPr="00896A0F" w:rsidRDefault="00D84E3C" w:rsidP="00896A0F">
      <w:pPr>
        <w:tabs>
          <w:tab w:val="center" w:pos="4252"/>
          <w:tab w:val="right" w:pos="8504"/>
        </w:tabs>
        <w:autoSpaceDE w:val="0"/>
        <w:autoSpaceDN w:val="0"/>
        <w:adjustRightInd w:val="0"/>
        <w:jc w:val="both"/>
        <w:rPr>
          <w:rFonts w:cs="Arial"/>
          <w:szCs w:val="24"/>
          <w:lang w:val="es-CO"/>
        </w:rPr>
      </w:pPr>
      <w:r w:rsidRPr="00896A0F">
        <w:rPr>
          <w:rFonts w:cs="Arial"/>
          <w:szCs w:val="24"/>
          <w:lang w:val="es-CO"/>
        </w:rPr>
        <w:t xml:space="preserve">Por lo </w:t>
      </w:r>
      <w:r w:rsidRPr="00896A0F">
        <w:rPr>
          <w:rFonts w:cs="Arial"/>
          <w:szCs w:val="24"/>
          <w:lang w:val="es-CO"/>
        </w:rPr>
        <w:t>expuesto anteriormente y teniendo en cuenta que las citadas acciones se encuentra inmersas en el plan de mejoramiento de los procesos de Gestión Documental y Participación Ciudadana, respetuosamente me permito solicitar la exclusión de la observación relac</w:t>
      </w:r>
      <w:r w:rsidRPr="00896A0F">
        <w:rPr>
          <w:rFonts w:cs="Arial"/>
          <w:szCs w:val="24"/>
          <w:lang w:val="es-CO"/>
        </w:rPr>
        <w:t>ionada en el informe de la referencia.</w:t>
      </w:r>
    </w:p>
    <w:p w:rsidR="00896A0F" w:rsidRPr="00896A0F" w:rsidRDefault="00D84E3C" w:rsidP="00896A0F">
      <w:pPr>
        <w:tabs>
          <w:tab w:val="center" w:pos="4252"/>
          <w:tab w:val="right" w:pos="8504"/>
        </w:tabs>
        <w:autoSpaceDE w:val="0"/>
        <w:autoSpaceDN w:val="0"/>
        <w:adjustRightInd w:val="0"/>
        <w:jc w:val="both"/>
        <w:rPr>
          <w:rFonts w:cs="Arial"/>
          <w:szCs w:val="24"/>
          <w:lang w:val="es-CO"/>
        </w:rPr>
      </w:pPr>
    </w:p>
    <w:p w:rsidR="00896A0F" w:rsidRPr="00896A0F" w:rsidRDefault="00D84E3C" w:rsidP="00896A0F">
      <w:pPr>
        <w:tabs>
          <w:tab w:val="center" w:pos="4252"/>
          <w:tab w:val="right" w:pos="8504"/>
        </w:tabs>
        <w:autoSpaceDE w:val="0"/>
        <w:autoSpaceDN w:val="0"/>
        <w:adjustRightInd w:val="0"/>
        <w:jc w:val="both"/>
        <w:rPr>
          <w:rFonts w:cs="Arial"/>
          <w:szCs w:val="24"/>
          <w:lang w:val="es-CO"/>
        </w:rPr>
      </w:pPr>
    </w:p>
    <w:p w:rsidR="0080302C" w:rsidRDefault="00D84E3C" w:rsidP="006836EB">
      <w:pPr>
        <w:outlineLvl w:val="0"/>
        <w:rPr>
          <w:rFonts w:cs="Arial"/>
          <w:szCs w:val="24"/>
        </w:rPr>
      </w:pPr>
      <w:r>
        <w:rPr>
          <w:rFonts w:cs="Arial"/>
          <w:szCs w:val="24"/>
        </w:rPr>
        <w:t>Cordialmente,</w:t>
      </w:r>
    </w:p>
    <w:p w:rsidR="00E07534" w:rsidRDefault="00D84E3C" w:rsidP="006836EB">
      <w:pPr>
        <w:outlineLvl w:val="0"/>
        <w:rPr>
          <w:rFonts w:cs="Arial"/>
          <w:szCs w:val="24"/>
        </w:rPr>
      </w:pPr>
    </w:p>
    <w:p w:rsidR="00EC36C7" w:rsidRDefault="00D84E3C"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896DDE" w:rsidTr="00EC36C7">
        <w:trPr>
          <w:trHeight w:val="988"/>
        </w:trPr>
        <w:tc>
          <w:tcPr>
            <w:tcW w:w="4673" w:type="dxa"/>
          </w:tcPr>
          <w:p w:rsidR="007A6B81" w:rsidRDefault="00D84E3C" w:rsidP="007A6B81">
            <w:pPr>
              <w:outlineLvl w:val="0"/>
              <w:rPr>
                <w:rFonts w:cs="Arial"/>
                <w:szCs w:val="24"/>
              </w:rPr>
            </w:pPr>
            <w:r>
              <w:rPr>
                <w:rFonts w:cs="Arial"/>
                <w:szCs w:val="24"/>
              </w:rPr>
              <w:lastRenderedPageBreak/>
              <w:t xml:space="preserve"> </w:t>
            </w:r>
          </w:p>
        </w:tc>
        <w:tc>
          <w:tcPr>
            <w:tcW w:w="4253" w:type="dxa"/>
          </w:tcPr>
          <w:p w:rsidR="007A6B81" w:rsidRDefault="00DA33F5"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45.75pt">
                  <v:imagedata r:id="rId10" o:title=""/>
                </v:shape>
              </w:pict>
            </w:r>
            <w:bookmarkEnd w:id="11"/>
          </w:p>
        </w:tc>
      </w:tr>
      <w:tr w:rsidR="00896DDE" w:rsidTr="00EC36C7">
        <w:trPr>
          <w:trHeight w:val="286"/>
        </w:trPr>
        <w:tc>
          <w:tcPr>
            <w:tcW w:w="4673" w:type="dxa"/>
          </w:tcPr>
          <w:p w:rsidR="007A6B81" w:rsidRDefault="00D84E3C" w:rsidP="007A6B81">
            <w:pPr>
              <w:outlineLvl w:val="0"/>
              <w:rPr>
                <w:rFonts w:cs="Arial"/>
                <w:szCs w:val="24"/>
              </w:rPr>
            </w:pPr>
          </w:p>
        </w:tc>
        <w:tc>
          <w:tcPr>
            <w:tcW w:w="4253" w:type="dxa"/>
          </w:tcPr>
          <w:p w:rsidR="007A6B81" w:rsidRDefault="00D84E3C" w:rsidP="00EC36C7">
            <w:pPr>
              <w:spacing w:line="216" w:lineRule="auto"/>
              <w:ind w:left="318" w:right="-376"/>
              <w:rPr>
                <w:rFonts w:cs="Arial"/>
                <w:szCs w:val="24"/>
              </w:rPr>
            </w:pPr>
            <w:bookmarkStart w:id="12" w:name="gdocs_nombre"/>
            <w:r w:rsidRPr="00F87D2B">
              <w:rPr>
                <w:b/>
              </w:rPr>
              <w:t>BIVIANA DUQUE TORO</w:t>
            </w:r>
            <w:bookmarkEnd w:id="12"/>
          </w:p>
        </w:tc>
      </w:tr>
    </w:tbl>
    <w:p w:rsidR="00EC36C7" w:rsidRDefault="00D84E3C"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C94A59" w:rsidRDefault="00D84E3C" w:rsidP="00C94A59">
      <w:pPr>
        <w:tabs>
          <w:tab w:val="left" w:pos="-720"/>
          <w:tab w:val="left" w:pos="0"/>
        </w:tabs>
        <w:suppressAutoHyphens/>
        <w:rPr>
          <w:rFonts w:cs="Arial"/>
          <w:sz w:val="18"/>
          <w:szCs w:val="18"/>
        </w:rPr>
      </w:pPr>
    </w:p>
    <w:p w:rsidR="00197795" w:rsidRPr="00F25C71" w:rsidRDefault="00D84E3C" w:rsidP="00C94A59">
      <w:pPr>
        <w:tabs>
          <w:tab w:val="left" w:pos="-720"/>
          <w:tab w:val="left" w:pos="0"/>
        </w:tabs>
        <w:suppressAutoHyphens/>
        <w:rPr>
          <w:rFonts w:cs="Arial"/>
          <w:sz w:val="18"/>
          <w:szCs w:val="18"/>
        </w:rPr>
      </w:pPr>
      <w:r w:rsidRPr="00F25C71">
        <w:rPr>
          <w:rFonts w:cs="Arial"/>
          <w:sz w:val="18"/>
          <w:szCs w:val="18"/>
        </w:rPr>
        <w:t xml:space="preserve">Anexo: </w:t>
      </w:r>
      <w:r>
        <w:rPr>
          <w:rFonts w:cs="Arial"/>
          <w:sz w:val="18"/>
          <w:szCs w:val="18"/>
        </w:rPr>
        <w:t xml:space="preserve">   SI __     NO x</w:t>
      </w:r>
      <w:r>
        <w:rPr>
          <w:rFonts w:cs="Arial"/>
          <w:sz w:val="18"/>
          <w:szCs w:val="18"/>
        </w:rPr>
        <w:t xml:space="preserve">               </w:t>
      </w:r>
    </w:p>
    <w:p w:rsidR="00896A0F" w:rsidRDefault="00D84E3C" w:rsidP="00197795">
      <w:pPr>
        <w:tabs>
          <w:tab w:val="left" w:pos="-720"/>
          <w:tab w:val="left" w:pos="0"/>
        </w:tabs>
        <w:suppressAutoHyphens/>
        <w:jc w:val="both"/>
        <w:rPr>
          <w:rFonts w:cs="Arial"/>
          <w:sz w:val="18"/>
          <w:szCs w:val="18"/>
        </w:rPr>
      </w:pPr>
    </w:p>
    <w:p w:rsidR="00197795" w:rsidRDefault="00D84E3C" w:rsidP="00197795">
      <w:pPr>
        <w:tabs>
          <w:tab w:val="left" w:pos="-720"/>
          <w:tab w:val="left" w:pos="0"/>
        </w:tabs>
        <w:suppressAutoHyphens/>
        <w:jc w:val="both"/>
        <w:rPr>
          <w:rFonts w:cs="Arial"/>
          <w:sz w:val="18"/>
          <w:szCs w:val="18"/>
        </w:rPr>
      </w:pPr>
      <w:r w:rsidRPr="00F25C71">
        <w:rPr>
          <w:rFonts w:cs="Arial"/>
          <w:sz w:val="18"/>
          <w:szCs w:val="18"/>
        </w:rPr>
        <w:t>Copia: Dr</w:t>
      </w:r>
      <w:r>
        <w:rPr>
          <w:rFonts w:cs="Arial"/>
          <w:sz w:val="18"/>
          <w:szCs w:val="18"/>
        </w:rPr>
        <w:t>a</w:t>
      </w:r>
      <w:r w:rsidRPr="00F25C71">
        <w:rPr>
          <w:rFonts w:cs="Arial"/>
          <w:sz w:val="18"/>
          <w:szCs w:val="18"/>
        </w:rPr>
        <w:t xml:space="preserve">. </w:t>
      </w:r>
      <w:r>
        <w:rPr>
          <w:rFonts w:cs="Arial"/>
          <w:sz w:val="18"/>
          <w:szCs w:val="18"/>
        </w:rPr>
        <w:t>Ligia Inés Botero Mejía-Contralora Auxiliar</w:t>
      </w:r>
    </w:p>
    <w:p w:rsidR="00896A0F" w:rsidRPr="00F25C71" w:rsidRDefault="00D84E3C" w:rsidP="00197795">
      <w:pPr>
        <w:tabs>
          <w:tab w:val="left" w:pos="-720"/>
          <w:tab w:val="left" w:pos="0"/>
        </w:tabs>
        <w:suppressAutoHyphens/>
        <w:jc w:val="both"/>
        <w:rPr>
          <w:rFonts w:cs="Arial"/>
          <w:sz w:val="18"/>
          <w:szCs w:val="18"/>
        </w:rPr>
      </w:pPr>
      <w:r>
        <w:rPr>
          <w:rFonts w:cs="Arial"/>
          <w:sz w:val="18"/>
          <w:szCs w:val="18"/>
        </w:rPr>
        <w:t xml:space="preserve">                    Ana Esther Tovar P- Profesional-Despacho Contralora Auxiliar.</w:t>
      </w:r>
    </w:p>
    <w:p w:rsidR="00197795" w:rsidRDefault="00D84E3C" w:rsidP="00197795">
      <w:pPr>
        <w:tabs>
          <w:tab w:val="left" w:pos="-720"/>
          <w:tab w:val="left" w:pos="0"/>
        </w:tabs>
        <w:suppressAutoHyphens/>
        <w:jc w:val="both"/>
        <w:rPr>
          <w:rFonts w:cs="Arial"/>
          <w:sz w:val="18"/>
          <w:szCs w:val="18"/>
        </w:rPr>
      </w:pPr>
      <w:r>
        <w:rPr>
          <w:rFonts w:cs="Arial"/>
          <w:sz w:val="18"/>
          <w:szCs w:val="18"/>
        </w:rPr>
        <w:t xml:space="preserve">           </w:t>
      </w:r>
    </w:p>
    <w:p w:rsidR="00896A0F" w:rsidRDefault="00D84E3C" w:rsidP="00197795">
      <w:pPr>
        <w:tabs>
          <w:tab w:val="left" w:pos="-720"/>
          <w:tab w:val="left" w:pos="0"/>
        </w:tabs>
        <w:suppressAutoHyphens/>
        <w:jc w:val="both"/>
        <w:rPr>
          <w:rFonts w:cs="Arial"/>
          <w:sz w:val="18"/>
          <w:szCs w:val="18"/>
        </w:rPr>
      </w:pPr>
    </w:p>
    <w:p w:rsidR="00896A0F" w:rsidRPr="00896A0F" w:rsidRDefault="00D84E3C" w:rsidP="00896A0F">
      <w:pPr>
        <w:jc w:val="both"/>
        <w:rPr>
          <w:rFonts w:cs="Arial"/>
          <w:sz w:val="18"/>
          <w:szCs w:val="18"/>
          <w:lang w:val="es-CO"/>
        </w:rPr>
      </w:pPr>
      <w:r w:rsidRPr="00896A0F">
        <w:rPr>
          <w:rFonts w:cs="Arial"/>
          <w:sz w:val="18"/>
          <w:szCs w:val="18"/>
          <w:lang w:val="es-CO"/>
        </w:rPr>
        <w:t>Proyectó y elaboró: Luis Hernando Velandia – Profesional Dirección de Planeación</w:t>
      </w:r>
    </w:p>
    <w:p w:rsidR="00896A0F" w:rsidRPr="00896A0F" w:rsidRDefault="00D84E3C" w:rsidP="00896A0F">
      <w:pPr>
        <w:tabs>
          <w:tab w:val="left" w:pos="-720"/>
          <w:tab w:val="left" w:pos="0"/>
        </w:tabs>
        <w:suppressAutoHyphens/>
        <w:jc w:val="both"/>
        <w:rPr>
          <w:lang w:val="es-CO"/>
        </w:rPr>
      </w:pPr>
    </w:p>
    <w:p w:rsidR="00896A0F" w:rsidRPr="00896A0F" w:rsidRDefault="00D84E3C" w:rsidP="00197795">
      <w:pPr>
        <w:tabs>
          <w:tab w:val="left" w:pos="-720"/>
          <w:tab w:val="left" w:pos="0"/>
        </w:tabs>
        <w:suppressAutoHyphens/>
        <w:jc w:val="both"/>
        <w:rPr>
          <w:rFonts w:cs="Arial"/>
          <w:sz w:val="18"/>
          <w:szCs w:val="18"/>
          <w:lang w:val="es-CO"/>
        </w:rPr>
      </w:pPr>
    </w:p>
    <w:sectPr w:rsidR="00896A0F" w:rsidRPr="00896A0F"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E3C" w:rsidRDefault="00D84E3C">
      <w:r>
        <w:separator/>
      </w:r>
    </w:p>
  </w:endnote>
  <w:endnote w:type="continuationSeparator" w:id="0">
    <w:p w:rsidR="00D84E3C" w:rsidRDefault="00D8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D84E3C" w:rsidP="0076554E">
    <w:pPr>
      <w:jc w:val="center"/>
      <w:rPr>
        <w:sz w:val="16"/>
        <w:szCs w:val="16"/>
      </w:rPr>
    </w:pPr>
    <w:hyperlink r:id="rId1" w:history="1">
      <w:r w:rsidRPr="00E57F2F">
        <w:rPr>
          <w:rStyle w:val="Hipervnculo"/>
          <w:sz w:val="16"/>
          <w:szCs w:val="16"/>
        </w:rPr>
        <w:t>www.contraloriabogota.gov.co</w:t>
      </w:r>
    </w:hyperlink>
  </w:p>
  <w:p w:rsidR="007732BF" w:rsidRPr="007732BF" w:rsidRDefault="00D84E3C" w:rsidP="0076554E">
    <w:pPr>
      <w:jc w:val="center"/>
      <w:rPr>
        <w:sz w:val="18"/>
        <w:szCs w:val="18"/>
      </w:rPr>
    </w:pPr>
    <w:r w:rsidRPr="007732BF">
      <w:rPr>
        <w:sz w:val="18"/>
        <w:szCs w:val="18"/>
      </w:rPr>
      <w:t>Código Postal 111321</w:t>
    </w:r>
  </w:p>
  <w:p w:rsidR="007732BF" w:rsidRPr="00A656FE" w:rsidRDefault="00D84E3C"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D84E3C" w:rsidP="0076554E">
    <w:pPr>
      <w:jc w:val="center"/>
      <w:rPr>
        <w:sz w:val="18"/>
        <w:szCs w:val="18"/>
      </w:rPr>
    </w:pPr>
    <w:r w:rsidRPr="00A656FE">
      <w:rPr>
        <w:sz w:val="18"/>
        <w:szCs w:val="18"/>
      </w:rPr>
      <w:t>PBX 3358888</w:t>
    </w:r>
  </w:p>
  <w:p w:rsidR="007732BF" w:rsidRDefault="00D84E3C" w:rsidP="00BD6F23">
    <w:pPr>
      <w:pStyle w:val="Piedepgina"/>
      <w:jc w:val="left"/>
    </w:pPr>
  </w:p>
  <w:p w:rsidR="007732BF" w:rsidRDefault="00D84E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E3C" w:rsidRDefault="00D84E3C">
      <w:r>
        <w:separator/>
      </w:r>
    </w:p>
  </w:footnote>
  <w:footnote w:type="continuationSeparator" w:id="0">
    <w:p w:rsidR="00D84E3C" w:rsidRDefault="00D84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D84E3C"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D84E3C">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D84E3C">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3-2015-23693</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2015-11-10 08:55</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709708</w:t>
                          </w:r>
                          <w:bookmarkEnd w:id="4"/>
                        </w:p>
                        <w:p w:rsidR="007732BF" w:rsidRPr="00C71928" w:rsidRDefault="00D84E3C">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rsidRDefault="00D84E3C">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DIRECCIÓN DE PLANEACIÓN</w:t>
                          </w:r>
                          <w:bookmarkEnd w:id="6"/>
                        </w:p>
                        <w:p w:rsidR="007732BF" w:rsidRDefault="00D84E3C">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30000-21705</w:t>
                          </w:r>
                          <w:bookmarkEnd w:id="9"/>
                        </w:p>
                        <w:p w:rsidR="007732BF" w:rsidRPr="00FC7DD4" w:rsidRDefault="00D84E3C">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709708</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B1357"/>
    <w:multiLevelType w:val="hybridMultilevel"/>
    <w:tmpl w:val="37D67AE4"/>
    <w:lvl w:ilvl="0" w:tplc="623E420E">
      <w:start w:val="1"/>
      <w:numFmt w:val="bullet"/>
      <w:lvlText w:val=""/>
      <w:lvlJc w:val="left"/>
      <w:pPr>
        <w:ind w:left="720" w:hanging="360"/>
      </w:pPr>
      <w:rPr>
        <w:rFonts w:ascii="Symbol" w:hAnsi="Symbol" w:hint="default"/>
      </w:rPr>
    </w:lvl>
    <w:lvl w:ilvl="1" w:tplc="A62A3C84" w:tentative="1">
      <w:start w:val="1"/>
      <w:numFmt w:val="bullet"/>
      <w:lvlText w:val="o"/>
      <w:lvlJc w:val="left"/>
      <w:pPr>
        <w:ind w:left="1440" w:hanging="360"/>
      </w:pPr>
      <w:rPr>
        <w:rFonts w:ascii="Courier New" w:hAnsi="Courier New" w:cs="Courier New" w:hint="default"/>
      </w:rPr>
    </w:lvl>
    <w:lvl w:ilvl="2" w:tplc="00AE71C6" w:tentative="1">
      <w:start w:val="1"/>
      <w:numFmt w:val="bullet"/>
      <w:lvlText w:val=""/>
      <w:lvlJc w:val="left"/>
      <w:pPr>
        <w:ind w:left="2160" w:hanging="360"/>
      </w:pPr>
      <w:rPr>
        <w:rFonts w:ascii="Wingdings" w:hAnsi="Wingdings" w:hint="default"/>
      </w:rPr>
    </w:lvl>
    <w:lvl w:ilvl="3" w:tplc="357C3A0A" w:tentative="1">
      <w:start w:val="1"/>
      <w:numFmt w:val="bullet"/>
      <w:lvlText w:val=""/>
      <w:lvlJc w:val="left"/>
      <w:pPr>
        <w:ind w:left="2880" w:hanging="360"/>
      </w:pPr>
      <w:rPr>
        <w:rFonts w:ascii="Symbol" w:hAnsi="Symbol" w:hint="default"/>
      </w:rPr>
    </w:lvl>
    <w:lvl w:ilvl="4" w:tplc="0032BBA4" w:tentative="1">
      <w:start w:val="1"/>
      <w:numFmt w:val="bullet"/>
      <w:lvlText w:val="o"/>
      <w:lvlJc w:val="left"/>
      <w:pPr>
        <w:ind w:left="3600" w:hanging="360"/>
      </w:pPr>
      <w:rPr>
        <w:rFonts w:ascii="Courier New" w:hAnsi="Courier New" w:cs="Courier New" w:hint="default"/>
      </w:rPr>
    </w:lvl>
    <w:lvl w:ilvl="5" w:tplc="2FE007E2" w:tentative="1">
      <w:start w:val="1"/>
      <w:numFmt w:val="bullet"/>
      <w:lvlText w:val=""/>
      <w:lvlJc w:val="left"/>
      <w:pPr>
        <w:ind w:left="4320" w:hanging="360"/>
      </w:pPr>
      <w:rPr>
        <w:rFonts w:ascii="Wingdings" w:hAnsi="Wingdings" w:hint="default"/>
      </w:rPr>
    </w:lvl>
    <w:lvl w:ilvl="6" w:tplc="D96E128C" w:tentative="1">
      <w:start w:val="1"/>
      <w:numFmt w:val="bullet"/>
      <w:lvlText w:val=""/>
      <w:lvlJc w:val="left"/>
      <w:pPr>
        <w:ind w:left="5040" w:hanging="360"/>
      </w:pPr>
      <w:rPr>
        <w:rFonts w:ascii="Symbol" w:hAnsi="Symbol" w:hint="default"/>
      </w:rPr>
    </w:lvl>
    <w:lvl w:ilvl="7" w:tplc="CEAC1F40" w:tentative="1">
      <w:start w:val="1"/>
      <w:numFmt w:val="bullet"/>
      <w:lvlText w:val="o"/>
      <w:lvlJc w:val="left"/>
      <w:pPr>
        <w:ind w:left="5760" w:hanging="360"/>
      </w:pPr>
      <w:rPr>
        <w:rFonts w:ascii="Courier New" w:hAnsi="Courier New" w:cs="Courier New" w:hint="default"/>
      </w:rPr>
    </w:lvl>
    <w:lvl w:ilvl="8" w:tplc="3308179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DE"/>
    <w:rsid w:val="00896DDE"/>
    <w:rsid w:val="00D84E3C"/>
    <w:rsid w:val="00DA33F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4FA989E-F77A-4F97-BC05-83361E34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paragraph" w:customStyle="1" w:styleId="CarCar4">
    <w:name w:val="Car Car4"/>
    <w:basedOn w:val="Normal"/>
    <w:rsid w:val="00896A0F"/>
    <w:pPr>
      <w:spacing w:after="160" w:line="240" w:lineRule="exact"/>
    </w:pPr>
    <w:rPr>
      <w:rFonts w:ascii="Verdana" w:hAnsi="Verdana"/>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BCD10-C54C-4505-A71D-70158193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0</TotalTime>
  <Pages>3</Pages>
  <Words>721</Words>
  <Characters>3969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2015-11-10T14:06:00Z</dcterms:created>
  <dcterms:modified xsi:type="dcterms:W3CDTF">2015-11-10T14:06:00Z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ies>
</file>